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5" w:rsidRPr="005C2074" w:rsidRDefault="0068615D">
      <w:pPr>
        <w:pStyle w:val="Titre"/>
        <w:rPr>
          <w:lang w:val="fr-FR"/>
        </w:rPr>
      </w:pPr>
      <w:r w:rsidRPr="005C2074">
        <w:rPr>
          <w:lang w:val="fr-FR"/>
        </w:rPr>
        <w:t>Instructions pour la préparation des résumés de 2 pages pour NUMELEC 20</w:t>
      </w:r>
      <w:r w:rsidR="00D124F0">
        <w:rPr>
          <w:lang w:val="fr-FR"/>
        </w:rPr>
        <w:t>1</w:t>
      </w:r>
      <w:r w:rsidR="00AC174C">
        <w:rPr>
          <w:lang w:val="fr-FR"/>
        </w:rPr>
        <w:t>7</w:t>
      </w:r>
    </w:p>
    <w:p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p>
    <w:p w:rsidR="00C30335" w:rsidRPr="005C2074" w:rsidRDefault="00654021" w:rsidP="00AC174C">
      <w:pPr>
        <w:pStyle w:val="Affiliation"/>
        <w:spacing w:before="120" w:after="480"/>
        <w:rPr>
          <w:lang w:val="fr-FR"/>
        </w:rPr>
      </w:pPr>
      <w:r w:rsidRPr="00654021">
        <w:rPr>
          <w:lang w:val="fr-BE"/>
        </w:rPr>
        <w:t>Universit</w:t>
      </w:r>
      <w:r w:rsidR="00D124F0">
        <w:rPr>
          <w:lang w:val="fr-BE"/>
        </w:rPr>
        <w:t xml:space="preserve">é </w:t>
      </w:r>
      <w:r w:rsidR="00AC174C">
        <w:rPr>
          <w:lang w:val="fr-BE"/>
        </w:rPr>
        <w:t>Piere et Marie Curie</w:t>
      </w:r>
      <w:r w:rsidR="0068615D" w:rsidRPr="005C2074">
        <w:rPr>
          <w:lang w:val="fr-FR"/>
        </w:rPr>
        <w:t xml:space="preserve">, </w:t>
      </w:r>
      <w:r w:rsidR="00AC174C">
        <w:rPr>
          <w:lang w:val="fr-FR"/>
        </w:rPr>
        <w:t>Paris</w:t>
      </w:r>
      <w:r w:rsidR="00C30335" w:rsidRPr="005C2074">
        <w:rPr>
          <w:lang w:val="fr-FR"/>
        </w:rPr>
        <w:t xml:space="preserve">, </w:t>
      </w:r>
      <w:r w:rsidR="007029E3">
        <w:rPr>
          <w:lang w:val="fr-FR"/>
        </w:rPr>
        <w:t>France</w:t>
      </w:r>
      <w:r w:rsidR="00C30335" w:rsidRPr="005C2074">
        <w:rPr>
          <w:lang w:val="fr-FR"/>
        </w:rPr>
        <w:br/>
        <w:t xml:space="preserve">E-mail: </w:t>
      </w:r>
    </w:p>
    <w:p w:rsidR="00C30335" w:rsidRPr="005C2074" w:rsidRDefault="00C30335">
      <w:pPr>
        <w:pStyle w:val="para"/>
        <w:rPr>
          <w:noProof/>
          <w:sz w:val="36"/>
          <w:lang w:val="fr-FR"/>
        </w:rPr>
        <w:sectPr w:rsidR="00C30335" w:rsidRPr="005C2074">
          <w:pgSz w:w="11907" w:h="16840" w:code="9"/>
          <w:pgMar w:top="1134" w:right="1021" w:bottom="1134" w:left="1021" w:header="720" w:footer="720" w:gutter="0"/>
          <w:cols w:space="720"/>
          <w:titlePg/>
        </w:sectPr>
      </w:pPr>
    </w:p>
    <w:p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Appelnotedebasdep"/>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résumé de 2 pages pour</w:t>
      </w:r>
      <w:r w:rsidR="00467C1C" w:rsidRPr="005C2074">
        <w:rPr>
          <w:sz w:val="18"/>
          <w:szCs w:val="18"/>
          <w:lang w:val="fr-FR"/>
        </w:rPr>
        <w:t xml:space="preserve"> </w:t>
      </w:r>
      <w:r w:rsidR="001B0AFD" w:rsidRPr="005C2074">
        <w:rPr>
          <w:sz w:val="18"/>
          <w:szCs w:val="18"/>
          <w:lang w:val="fr-FR"/>
        </w:rPr>
        <w:t>NUMELEC 20</w:t>
      </w:r>
      <w:r w:rsidR="00D124F0">
        <w:rPr>
          <w:sz w:val="18"/>
          <w:szCs w:val="18"/>
          <w:lang w:val="fr-FR"/>
        </w:rPr>
        <w:t>1</w:t>
      </w:r>
      <w:r w:rsidR="00AC174C">
        <w:rPr>
          <w:sz w:val="18"/>
          <w:szCs w:val="18"/>
          <w:lang w:val="fr-FR"/>
        </w:rPr>
        <w:t>7</w:t>
      </w:r>
      <w:r w:rsidR="00467C1C" w:rsidRPr="005C2074">
        <w:rPr>
          <w:sz w:val="18"/>
          <w:szCs w:val="18"/>
          <w:lang w:val="fr-FR"/>
        </w:rPr>
        <w:t xml:space="preserve">, </w:t>
      </w:r>
      <w:r w:rsidR="00870D5A" w:rsidRPr="005C2074">
        <w:rPr>
          <w:sz w:val="18"/>
          <w:szCs w:val="18"/>
          <w:lang w:val="fr-FR"/>
        </w:rPr>
        <w:t xml:space="preserve">qui se tiendra à </w:t>
      </w:r>
      <w:r w:rsidR="00AC174C">
        <w:rPr>
          <w:sz w:val="18"/>
          <w:szCs w:val="18"/>
          <w:lang w:val="fr-FR"/>
        </w:rPr>
        <w:t>Paris en Novembre 2017</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A11EF1" w:rsidRPr="005C2074">
        <w:rPr>
          <w:sz w:val="18"/>
          <w:szCs w:val="18"/>
          <w:lang w:val="fr-FR"/>
        </w:rPr>
        <w:t xml:space="preserve">du </w:t>
      </w:r>
      <w:r w:rsidR="00AC174C">
        <w:rPr>
          <w:sz w:val="18"/>
          <w:szCs w:val="18"/>
          <w:lang w:val="fr-FR"/>
        </w:rPr>
        <w:t>28 avril</w:t>
      </w:r>
      <w:r w:rsidR="00A11EF1" w:rsidRPr="005C2074">
        <w:rPr>
          <w:sz w:val="18"/>
          <w:szCs w:val="18"/>
          <w:lang w:val="fr-FR"/>
        </w:rPr>
        <w:t xml:space="preserve"> </w:t>
      </w:r>
      <w:r w:rsidR="008B3B6E">
        <w:rPr>
          <w:sz w:val="18"/>
          <w:szCs w:val="18"/>
          <w:lang w:val="fr-FR"/>
        </w:rPr>
        <w:t>pourront être refusés</w:t>
      </w:r>
      <w:r w:rsidR="00A11EF1" w:rsidRPr="005C2074">
        <w:rPr>
          <w:sz w:val="18"/>
          <w:szCs w:val="18"/>
          <w:lang w:val="fr-FR"/>
        </w:rPr>
        <w:t>.</w:t>
      </w:r>
      <w:r w:rsidR="00467C1C" w:rsidRPr="005C2074">
        <w:rPr>
          <w:sz w:val="18"/>
          <w:szCs w:val="18"/>
          <w:lang w:val="fr-FR"/>
        </w:rPr>
        <w:t xml:space="preserve"> </w:t>
      </w:r>
    </w:p>
    <w:p w:rsidR="00C30335" w:rsidRPr="005C2074" w:rsidRDefault="003D63C0" w:rsidP="00AC174C">
      <w:pPr>
        <w:pStyle w:val="Titre1"/>
        <w:spacing w:before="240" w:after="240"/>
        <w:rPr>
          <w:lang w:val="fr-FR"/>
        </w:rPr>
      </w:pPr>
      <w:r w:rsidRPr="005C2074">
        <w:rPr>
          <w:lang w:val="fr-FR"/>
        </w:rPr>
        <w:t>INFORMATION</w:t>
      </w:r>
      <w:r w:rsidR="00A11EF1" w:rsidRPr="005C2074">
        <w:rPr>
          <w:lang w:val="fr-FR"/>
        </w:rPr>
        <w:t>S GENERALES</w:t>
      </w:r>
    </w:p>
    <w:p w:rsidR="00BE0A1C" w:rsidRPr="005C2074" w:rsidRDefault="008550D3" w:rsidP="00415A23">
      <w:pPr>
        <w:pStyle w:val="para"/>
        <w:rPr>
          <w:lang w:val="fr-FR"/>
        </w:rPr>
      </w:pPr>
      <w:r w:rsidRPr="005C2074">
        <w:rPr>
          <w:lang w:val="fr-FR"/>
        </w:rPr>
        <w:t xml:space="preserve">La soumission des papiers à NUMELEC </w:t>
      </w:r>
      <w:r w:rsidR="005C2074">
        <w:rPr>
          <w:lang w:val="fr-FR"/>
        </w:rPr>
        <w:t>20</w:t>
      </w:r>
      <w:r w:rsidR="00D124F0">
        <w:rPr>
          <w:lang w:val="fr-FR"/>
        </w:rPr>
        <w:t>1</w:t>
      </w:r>
      <w:r w:rsidR="00AC174C">
        <w:rPr>
          <w:lang w:val="fr-FR"/>
        </w:rPr>
        <w:t>7</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rsidR="00BE0A1C" w:rsidRPr="005C2074" w:rsidRDefault="00B67E9B" w:rsidP="00B67E9B">
      <w:pPr>
        <w:pStyle w:val="para"/>
        <w:rPr>
          <w:lang w:val="fr-FR"/>
        </w:rPr>
      </w:pPr>
      <w:r w:rsidRPr="005C2074">
        <w:rPr>
          <w:lang w:val="fr-FR"/>
        </w:rPr>
        <w:t>Ensuite, les auteurs des papiers acceptés seront invités à soumettre une version étendue de leur papier</w:t>
      </w:r>
      <w:r w:rsidR="00415A23">
        <w:rPr>
          <w:lang w:val="fr-FR"/>
        </w:rPr>
        <w:t xml:space="preserve"> soit</w:t>
      </w:r>
      <w:r w:rsidRPr="005C2074">
        <w:rPr>
          <w:lang w:val="fr-FR"/>
        </w:rPr>
        <w:t xml:space="preserve"> à </w:t>
      </w:r>
      <w:r w:rsidRPr="005C2074">
        <w:rPr>
          <w:i/>
          <w:lang w:val="fr-FR"/>
        </w:rPr>
        <w:t xml:space="preserve">EPJ </w:t>
      </w:r>
      <w:proofErr w:type="spellStart"/>
      <w:r w:rsidRPr="005C2074">
        <w:rPr>
          <w:i/>
          <w:lang w:val="fr-FR"/>
        </w:rPr>
        <w:t>Applied</w:t>
      </w:r>
      <w:proofErr w:type="spellEnd"/>
      <w:r w:rsidRPr="005C2074">
        <w:rPr>
          <w:i/>
          <w:lang w:val="fr-FR"/>
        </w:rPr>
        <w:t xml:space="preserve"> </w:t>
      </w:r>
      <w:proofErr w:type="spellStart"/>
      <w:r w:rsidRPr="005C2074">
        <w:rPr>
          <w:i/>
          <w:lang w:val="fr-FR"/>
        </w:rPr>
        <w:t>Physics</w:t>
      </w:r>
      <w:proofErr w:type="spellEnd"/>
      <w:r w:rsidRPr="005C2074">
        <w:rPr>
          <w:lang w:val="fr-FR"/>
        </w:rPr>
        <w:t xml:space="preserve">, </w:t>
      </w:r>
      <w:r w:rsidR="00415A23">
        <w:rPr>
          <w:lang w:val="fr-FR"/>
        </w:rPr>
        <w:t xml:space="preserve">soit </w:t>
      </w:r>
      <w:r w:rsidRPr="005C2074">
        <w:rPr>
          <w:lang w:val="fr-FR"/>
        </w:rPr>
        <w:t xml:space="preserve">aux </w:t>
      </w:r>
      <w:r w:rsidRPr="005C2074">
        <w:rPr>
          <w:i/>
          <w:lang w:val="fr-FR"/>
        </w:rPr>
        <w:t>Annales des Télécommunications</w:t>
      </w:r>
      <w:r w:rsidR="00415A23">
        <w:rPr>
          <w:lang w:val="fr-FR"/>
        </w:rPr>
        <w:t xml:space="preserve">, soit </w:t>
      </w:r>
      <w:r w:rsidRPr="005C2074">
        <w:rPr>
          <w:lang w:val="fr-FR"/>
        </w:rPr>
        <w:t xml:space="preserve">à </w:t>
      </w:r>
      <w:r w:rsidR="004065C9">
        <w:rPr>
          <w:lang w:val="fr-FR"/>
        </w:rPr>
        <w:t>l’</w:t>
      </w:r>
      <w:proofErr w:type="spellStart"/>
      <w:r w:rsidR="004065C9" w:rsidRPr="004065C9">
        <w:rPr>
          <w:i/>
          <w:lang w:val="fr-FR"/>
        </w:rPr>
        <w:t>European</w:t>
      </w:r>
      <w:proofErr w:type="spellEnd"/>
      <w:r w:rsidR="004065C9" w:rsidRPr="004065C9">
        <w:rPr>
          <w:i/>
          <w:lang w:val="fr-FR"/>
        </w:rPr>
        <w:t xml:space="preserve"> Journal of </w:t>
      </w:r>
      <w:proofErr w:type="spellStart"/>
      <w:r w:rsidR="004065C9" w:rsidRPr="004065C9">
        <w:rPr>
          <w:i/>
          <w:lang w:val="fr-FR"/>
        </w:rPr>
        <w:t>Electrical</w:t>
      </w:r>
      <w:proofErr w:type="spellEnd"/>
      <w:r w:rsidR="004065C9" w:rsidRPr="004065C9">
        <w:rPr>
          <w:i/>
          <w:lang w:val="fr-FR"/>
        </w:rPr>
        <w:t xml:space="preserve"> Engineering</w:t>
      </w:r>
      <w:r w:rsidRPr="005C2074">
        <w:rPr>
          <w:lang w:val="fr-FR"/>
        </w:rPr>
        <w:t>. Ils seront sélectionnés selon les critères habituels de ces revues. Les papiers qui n’auront pas été présentés à la Conférence seront exclus de cette sélection.</w:t>
      </w:r>
      <w:r w:rsidR="00BE0A1C" w:rsidRPr="005C2074">
        <w:rPr>
          <w:lang w:val="fr-FR"/>
        </w:rPr>
        <w:t xml:space="preserve"> </w:t>
      </w:r>
    </w:p>
    <w:p w:rsidR="00BE0A1C" w:rsidRPr="00AC174C" w:rsidRDefault="0077511F" w:rsidP="00AC174C">
      <w:pPr>
        <w:pStyle w:val="para"/>
        <w:jc w:val="left"/>
        <w:rPr>
          <w:sz w:val="18"/>
          <w:szCs w:val="18"/>
          <w:lang w:val="fr-FR"/>
        </w:rPr>
      </w:pPr>
      <w:r w:rsidRPr="005C2074">
        <w:rPr>
          <w:lang w:val="fr-FR"/>
        </w:rPr>
        <w:t>Les résumés devront être sou</w:t>
      </w:r>
      <w:r w:rsidR="005C2074">
        <w:rPr>
          <w:lang w:val="fr-FR"/>
        </w:rPr>
        <w:t>mis en ligne</w:t>
      </w:r>
      <w:r w:rsidRPr="005C2074">
        <w:rPr>
          <w:lang w:val="fr-FR"/>
        </w:rPr>
        <w:t xml:space="preserve">, via le site internet de NUMELEC </w:t>
      </w:r>
      <w:hyperlink r:id="rId8" w:history="1">
        <w:r w:rsidR="00AC174C" w:rsidRPr="00AC174C">
          <w:rPr>
            <w:rStyle w:val="Lienhypertexte"/>
            <w:b/>
            <w:bCs/>
            <w:i/>
            <w:iCs/>
            <w:sz w:val="18"/>
            <w:szCs w:val="18"/>
            <w:lang w:val="fr-FR"/>
          </w:rPr>
          <w:t>http://numelec2017.sciencesconf.org</w:t>
        </w:r>
      </w:hyperlink>
    </w:p>
    <w:p w:rsidR="00BE0A1C" w:rsidRPr="005C2074" w:rsidRDefault="00BE0A1C" w:rsidP="00B20E80">
      <w:pPr>
        <w:pStyle w:val="para"/>
        <w:rPr>
          <w:lang w:val="fr-FR"/>
        </w:rPr>
      </w:pPr>
    </w:p>
    <w:p w:rsidR="00BE0A1C" w:rsidRPr="005C2074" w:rsidRDefault="005C2074" w:rsidP="00DB6DC1">
      <w:pPr>
        <w:pStyle w:val="para"/>
        <w:rPr>
          <w:lang w:val="fr-FR"/>
        </w:rPr>
      </w:pPr>
      <w:r>
        <w:rPr>
          <w:lang w:val="fr-FR"/>
        </w:rPr>
        <w:t xml:space="preserve">Chaque </w:t>
      </w:r>
      <w:r w:rsidR="00415A23">
        <w:rPr>
          <w:lang w:val="fr-FR"/>
        </w:rPr>
        <w:t>résumé</w:t>
      </w:r>
      <w:r w:rsidR="0077511F" w:rsidRPr="005C2074">
        <w:rPr>
          <w:lang w:val="fr-FR"/>
        </w:rPr>
        <w:t xml:space="preserve"> doit inclure un</w:t>
      </w:r>
      <w:r w:rsidR="00415A23">
        <w:rPr>
          <w:lang w:val="fr-FR"/>
        </w:rPr>
        <w:t>e brève</w:t>
      </w:r>
      <w:r w:rsidR="0077511F" w:rsidRPr="005C2074">
        <w:rPr>
          <w:lang w:val="fr-FR"/>
        </w:rPr>
        <w:t xml:space="preserve"> </w:t>
      </w:r>
      <w:r w:rsidR="00415A23">
        <w:rPr>
          <w:lang w:val="fr-FR"/>
        </w:rPr>
        <w:t xml:space="preserve">introduction </w:t>
      </w:r>
      <w:r w:rsidR="0077511F" w:rsidRPr="005C2074">
        <w:rPr>
          <w:lang w:val="fr-FR"/>
        </w:rPr>
        <w:t xml:space="preserve">n’excédant pas 100 mots. Le résumé complet ne doit pas </w:t>
      </w:r>
      <w:r w:rsidR="00324CF1" w:rsidRPr="005C2074">
        <w:rPr>
          <w:lang w:val="fr-FR"/>
        </w:rPr>
        <w:t>excéder</w:t>
      </w:r>
      <w:r w:rsidR="0077511F" w:rsidRPr="005C2074">
        <w:rPr>
          <w:lang w:val="fr-FR"/>
        </w:rPr>
        <w:t xml:space="preserve"> 2 pages présentées </w:t>
      </w:r>
      <w:r>
        <w:rPr>
          <w:lang w:val="fr-FR"/>
        </w:rPr>
        <w:t>sur</w:t>
      </w:r>
      <w:r w:rsidR="0077511F" w:rsidRPr="005C2074">
        <w:rPr>
          <w:lang w:val="fr-FR"/>
        </w:rPr>
        <w:t xml:space="preserve"> 2 colonnes, incluant les </w:t>
      </w:r>
      <w:r w:rsidR="00DD051F">
        <w:rPr>
          <w:lang w:val="fr-FR"/>
        </w:rPr>
        <w:t>figures</w:t>
      </w:r>
      <w:r w:rsidR="0077511F" w:rsidRPr="005C2074">
        <w:rPr>
          <w:lang w:val="fr-FR"/>
        </w:rPr>
        <w:t xml:space="preserve">, tableaux et références. </w:t>
      </w:r>
    </w:p>
    <w:p w:rsidR="00C30335" w:rsidRPr="005C2074" w:rsidRDefault="00C30335" w:rsidP="00AC174C">
      <w:pPr>
        <w:pStyle w:val="Titre1"/>
        <w:spacing w:before="240" w:after="240"/>
        <w:rPr>
          <w:lang w:val="fr-FR"/>
        </w:rPr>
      </w:pPr>
      <w:r w:rsidRPr="005C2074">
        <w:rPr>
          <w:lang w:val="fr-FR"/>
        </w:rPr>
        <w:t>Information</w:t>
      </w:r>
      <w:r w:rsidR="0077511F" w:rsidRPr="005C2074">
        <w:rPr>
          <w:lang w:val="fr-FR"/>
        </w:rPr>
        <w:t>S TECHNIQUES</w:t>
      </w:r>
    </w:p>
    <w:p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rsidR="00946070" w:rsidRPr="005C2074" w:rsidRDefault="00946070" w:rsidP="00946070">
      <w:pPr>
        <w:spacing w:before="80"/>
        <w:jc w:val="both"/>
        <w:rPr>
          <w:sz w:val="20"/>
          <w:szCs w:val="20"/>
        </w:rPr>
      </w:pPr>
      <w:r w:rsidRPr="005C2074">
        <w:rPr>
          <w:sz w:val="20"/>
          <w:szCs w:val="20"/>
        </w:rPr>
        <w:t>Les résumés doivent être soumis de préférence en français. Cependant, les exposés en langue anglaise seront les bienvenus.</w:t>
      </w:r>
    </w:p>
    <w:p w:rsidR="00B20E80" w:rsidRPr="005C2074" w:rsidRDefault="00B20E80" w:rsidP="00AC174C">
      <w:pPr>
        <w:pStyle w:val="Titre2"/>
        <w:spacing w:before="240" w:after="192"/>
        <w:rPr>
          <w:lang w:val="fr-FR"/>
        </w:rPr>
      </w:pPr>
      <w:r w:rsidRPr="005C2074">
        <w:rPr>
          <w:lang w:val="fr-FR"/>
        </w:rPr>
        <w:t>Format</w:t>
      </w:r>
    </w:p>
    <w:p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marges supérieure et inférieure à 20 mm et celles de gauche et de droite à 18 mm.</w:t>
      </w:r>
      <w:r w:rsidR="007E3E09" w:rsidRPr="005C2074">
        <w:rPr>
          <w:lang w:val="fr-FR"/>
        </w:rPr>
        <w:t xml:space="preserve"> </w:t>
      </w:r>
    </w:p>
    <w:p w:rsidR="00B20E80" w:rsidRPr="005C2074" w:rsidRDefault="001F18BC" w:rsidP="007E3E09">
      <w:pPr>
        <w:pStyle w:val="para"/>
        <w:rPr>
          <w:lang w:val="fr-FR"/>
        </w:rPr>
      </w:pPr>
      <w:r w:rsidRPr="005C2074">
        <w:rPr>
          <w:lang w:val="fr-FR"/>
        </w:rPr>
        <w:t>Ne numérotez pas les pages.</w:t>
      </w:r>
    </w:p>
    <w:p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 xml:space="preserve">3.5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rsidR="001B0AFD" w:rsidRPr="005C2074" w:rsidRDefault="005D1463" w:rsidP="00D047A5">
      <w:pPr>
        <w:pStyle w:val="para"/>
        <w:rPr>
          <w:lang w:val="fr-FR"/>
        </w:rPr>
      </w:pPr>
      <w:r w:rsidRPr="005C2074">
        <w:rPr>
          <w:lang w:val="fr-FR"/>
        </w:rPr>
        <w:lastRenderedPageBreak/>
        <w:t xml:space="preserve"> </w:t>
      </w:r>
    </w:p>
    <w:p w:rsidR="001E5194" w:rsidRPr="005C2074" w:rsidRDefault="001E0FDC" w:rsidP="00AC174C">
      <w:pPr>
        <w:pStyle w:val="Titre2"/>
        <w:spacing w:beforeLines="0" w:after="192"/>
        <w:rPr>
          <w:lang w:val="fr-FR"/>
        </w:rPr>
      </w:pPr>
      <w:r w:rsidRPr="005C2074">
        <w:rPr>
          <w:lang w:val="fr-FR"/>
        </w:rPr>
        <w:t>Tailles des caractères</w:t>
      </w:r>
    </w:p>
    <w:p w:rsidR="00D436A2" w:rsidRPr="005C2074" w:rsidRDefault="008B0F15" w:rsidP="00415A23">
      <w:pPr>
        <w:pStyle w:val="para"/>
        <w:ind w:firstLine="284"/>
        <w:rPr>
          <w:lang w:val="fr-FR"/>
        </w:rPr>
      </w:pPr>
      <w:r w:rsidRPr="005C2074">
        <w:rPr>
          <w:lang w:val="fr-FR"/>
        </w:rPr>
        <w:t xml:space="preserve">Utilisez une police de caractère proportionnelle de type </w:t>
      </w:r>
      <w:proofErr w:type="spellStart"/>
      <w:r w:rsidRPr="005C2074">
        <w:rPr>
          <w:lang w:val="fr-FR"/>
        </w:rPr>
        <w:t>serif</w:t>
      </w:r>
      <w:proofErr w:type="spellEnd"/>
      <w:r w:rsidRPr="005C2074">
        <w:rPr>
          <w:lang w:val="fr-FR"/>
        </w:rPr>
        <w:t>, telle que</w:t>
      </w:r>
      <w:r w:rsidR="00142F9D" w:rsidRPr="005C2074">
        <w:rPr>
          <w:lang w:val="fr-FR"/>
        </w:rPr>
        <w:t xml:space="preserve"> Times New Roman. </w:t>
      </w:r>
      <w:r w:rsidRPr="005C2074">
        <w:rPr>
          <w:lang w:val="fr-FR"/>
        </w:rPr>
        <w:t xml:space="preserve">Les tailles de caractères utilisées dans ces instructions </w:t>
      </w:r>
      <w:r w:rsidR="00222BDB" w:rsidRPr="005C2074">
        <w:rPr>
          <w:lang w:val="fr-FR"/>
        </w:rPr>
        <w:t>sont reprises dans le tableau ci-dessous. Nous vous recommandons de les suivre dans la mesure du possible.</w:t>
      </w:r>
    </w:p>
    <w:p w:rsidR="00AA55CB" w:rsidRPr="005C2074" w:rsidRDefault="00AA55CB" w:rsidP="00AC174C">
      <w:pPr>
        <w:pStyle w:val="Tablecaption"/>
        <w:spacing w:before="192" w:after="120"/>
        <w:rPr>
          <w:lang w:val="fr-FR"/>
        </w:rPr>
      </w:pPr>
      <w:r w:rsidRPr="005C2074">
        <w:rPr>
          <w:lang w:val="fr-FR"/>
        </w:rPr>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tblPr>
      <w:tblGrid>
        <w:gridCol w:w="2102"/>
        <w:gridCol w:w="846"/>
        <w:gridCol w:w="1544"/>
      </w:tblGrid>
      <w:tr w:rsidR="00AA55CB" w:rsidRPr="005C2074">
        <w:trPr>
          <w:jc w:val="center"/>
        </w:trPr>
        <w:tc>
          <w:tcPr>
            <w:tcW w:w="2102" w:type="dxa"/>
            <w:tcBorders>
              <w:top w:val="single" w:sz="4" w:space="0" w:color="auto"/>
              <w:bottom w:val="single" w:sz="4" w:space="0" w:color="auto"/>
            </w:tcBorders>
            <w:vAlign w:val="center"/>
          </w:tcPr>
          <w:p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trPr>
          <w:jc w:val="center"/>
        </w:trPr>
        <w:tc>
          <w:tcPr>
            <w:tcW w:w="2102" w:type="dxa"/>
            <w:tcBorders>
              <w:top w:val="single" w:sz="4" w:space="0" w:color="auto"/>
            </w:tcBorders>
          </w:tcPr>
          <w:p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rsidR="00AA55CB" w:rsidRPr="005C2074" w:rsidRDefault="00222BDB" w:rsidP="00737950">
            <w:pPr>
              <w:pStyle w:val="tableau"/>
              <w:rPr>
                <w:lang w:val="fr-FR"/>
              </w:rPr>
            </w:pPr>
            <w:r w:rsidRPr="005C2074">
              <w:rPr>
                <w:b/>
                <w:lang w:val="fr-FR"/>
              </w:rPr>
              <w:t>grasse</w:t>
            </w:r>
          </w:p>
        </w:tc>
      </w:tr>
      <w:tr w:rsidR="00AA55CB" w:rsidRPr="005C2074">
        <w:trPr>
          <w:jc w:val="center"/>
        </w:trPr>
        <w:tc>
          <w:tcPr>
            <w:tcW w:w="2102" w:type="dxa"/>
          </w:tcPr>
          <w:p w:rsidR="00AA55CB" w:rsidRPr="005C2074" w:rsidRDefault="004028BC" w:rsidP="00737950">
            <w:pPr>
              <w:pStyle w:val="tableau"/>
              <w:rPr>
                <w:lang w:val="fr-FR"/>
              </w:rPr>
            </w:pPr>
            <w:r>
              <w:rPr>
                <w:lang w:val="fr-FR"/>
              </w:rPr>
              <w:t>Noms des auteurs et</w:t>
            </w:r>
            <w:r w:rsidR="00222BDB" w:rsidRPr="005C2074">
              <w:rPr>
                <w:lang w:val="fr-FR"/>
              </w:rPr>
              <w:t xml:space="preserve"> texte principal</w:t>
            </w:r>
          </w:p>
        </w:tc>
        <w:tc>
          <w:tcPr>
            <w:tcW w:w="846" w:type="dxa"/>
          </w:tcPr>
          <w:p w:rsidR="00AA55CB" w:rsidRPr="005C2074" w:rsidRDefault="00AA55CB" w:rsidP="00737950">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lang w:val="fr-FR"/>
              </w:rPr>
              <w:t>Affiliation des auteurs</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A0295C"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b/>
                <w:lang w:val="fr-FR"/>
              </w:rPr>
              <w:t>Résumé</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415A23" w:rsidP="00737950">
            <w:pPr>
              <w:pStyle w:val="tableau"/>
              <w:rPr>
                <w:lang w:val="fr-FR"/>
              </w:rPr>
            </w:pPr>
            <w:r>
              <w:rPr>
                <w:b/>
                <w:lang w:val="fr-FR"/>
              </w:rPr>
              <w:t>grasse</w:t>
            </w:r>
          </w:p>
        </w:tc>
      </w:tr>
      <w:tr w:rsidR="00A0295C" w:rsidRPr="005C2074">
        <w:trPr>
          <w:jc w:val="center"/>
        </w:trPr>
        <w:tc>
          <w:tcPr>
            <w:tcW w:w="2102" w:type="dxa"/>
          </w:tcPr>
          <w:p w:rsidR="00A0295C" w:rsidRPr="005C2074" w:rsidRDefault="00222BDB" w:rsidP="00737950">
            <w:pPr>
              <w:pStyle w:val="tableau"/>
              <w:rPr>
                <w:lang w:val="fr-FR"/>
              </w:rPr>
            </w:pPr>
            <w:r w:rsidRPr="005C2074">
              <w:rPr>
                <w:caps/>
                <w:lang w:val="fr-FR"/>
              </w:rPr>
              <w:t>TITRES DE SECTION</w:t>
            </w:r>
          </w:p>
        </w:tc>
        <w:tc>
          <w:tcPr>
            <w:tcW w:w="846" w:type="dxa"/>
          </w:tcPr>
          <w:p w:rsidR="00A0295C" w:rsidRPr="005C2074" w:rsidRDefault="00A0295C" w:rsidP="00737950">
            <w:pPr>
              <w:pStyle w:val="tableau"/>
              <w:rPr>
                <w:lang w:val="fr-FR"/>
              </w:rPr>
            </w:pPr>
            <w:r w:rsidRPr="005C2074">
              <w:rPr>
                <w:lang w:val="fr-FR"/>
              </w:rPr>
              <w:t>10 pts</w:t>
            </w:r>
          </w:p>
        </w:tc>
        <w:tc>
          <w:tcPr>
            <w:tcW w:w="1544" w:type="dxa"/>
          </w:tcPr>
          <w:p w:rsidR="00A0295C" w:rsidRPr="005C2074" w:rsidRDefault="00222BDB" w:rsidP="00737950">
            <w:pPr>
              <w:pStyle w:val="tableau"/>
              <w:rPr>
                <w:lang w:val="fr-FR"/>
              </w:rPr>
            </w:pPr>
            <w:r w:rsidRPr="005C2074">
              <w:rPr>
                <w:smallCaps/>
                <w:lang w:val="fr-FR"/>
              </w:rPr>
              <w:t>MAJUSCULES</w:t>
            </w:r>
          </w:p>
        </w:tc>
      </w:tr>
      <w:tr w:rsidR="00A05714" w:rsidRPr="005C2074">
        <w:trPr>
          <w:jc w:val="center"/>
        </w:trPr>
        <w:tc>
          <w:tcPr>
            <w:tcW w:w="2102" w:type="dxa"/>
          </w:tcPr>
          <w:p w:rsidR="00A05714" w:rsidRPr="005C2074" w:rsidRDefault="00222BDB" w:rsidP="00737950">
            <w:pPr>
              <w:pStyle w:val="tableau"/>
              <w:rPr>
                <w:lang w:val="fr-FR"/>
              </w:rPr>
            </w:pPr>
            <w:r w:rsidRPr="005C2074">
              <w:rPr>
                <w:i/>
                <w:lang w:val="fr-FR"/>
              </w:rPr>
              <w:t>Sous-titres</w:t>
            </w:r>
          </w:p>
        </w:tc>
        <w:tc>
          <w:tcPr>
            <w:tcW w:w="846" w:type="dxa"/>
          </w:tcPr>
          <w:p w:rsidR="00A05714" w:rsidRPr="005C2074" w:rsidRDefault="00A05714" w:rsidP="00737950">
            <w:pPr>
              <w:pStyle w:val="tableau"/>
              <w:rPr>
                <w:lang w:val="fr-FR"/>
              </w:rPr>
            </w:pPr>
            <w:r w:rsidRPr="005C2074">
              <w:rPr>
                <w:lang w:val="fr-FR"/>
              </w:rPr>
              <w:t>10 pts</w:t>
            </w:r>
          </w:p>
        </w:tc>
        <w:tc>
          <w:tcPr>
            <w:tcW w:w="1544" w:type="dxa"/>
          </w:tcPr>
          <w:p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trPr>
          <w:jc w:val="center"/>
        </w:trPr>
        <w:tc>
          <w:tcPr>
            <w:tcW w:w="2102" w:type="dxa"/>
          </w:tcPr>
          <w:p w:rsidR="00AA55CB" w:rsidRPr="005C2074" w:rsidRDefault="00AA55CB" w:rsidP="00737950">
            <w:pPr>
              <w:pStyle w:val="tableau"/>
              <w:rPr>
                <w:lang w:val="fr-FR"/>
              </w:rPr>
            </w:pPr>
            <w:r w:rsidRPr="005C2074">
              <w:rPr>
                <w:lang w:val="fr-FR"/>
              </w:rPr>
              <w:t>Equations</w:t>
            </w:r>
          </w:p>
        </w:tc>
        <w:tc>
          <w:tcPr>
            <w:tcW w:w="846" w:type="dxa"/>
          </w:tcPr>
          <w:p w:rsidR="00AA55CB" w:rsidRPr="005C2074" w:rsidRDefault="00AA55CB" w:rsidP="00737950">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5714" w:rsidRPr="005C2074">
        <w:trPr>
          <w:jc w:val="center"/>
        </w:trPr>
        <w:tc>
          <w:tcPr>
            <w:tcW w:w="2102" w:type="dxa"/>
          </w:tcPr>
          <w:p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rsidR="00A05714" w:rsidRPr="005C2074" w:rsidRDefault="00A05714" w:rsidP="00737950">
            <w:pPr>
              <w:pStyle w:val="tableau"/>
              <w:rPr>
                <w:lang w:val="fr-FR"/>
              </w:rPr>
            </w:pPr>
            <w:r w:rsidRPr="005C2074">
              <w:rPr>
                <w:lang w:val="fr-FR"/>
              </w:rPr>
              <w:t>8 pts</w:t>
            </w:r>
          </w:p>
        </w:tc>
        <w:tc>
          <w:tcPr>
            <w:tcW w:w="1544" w:type="dxa"/>
          </w:tcPr>
          <w:p w:rsidR="00A05714" w:rsidRPr="005C2074" w:rsidRDefault="00A05714" w:rsidP="00737950">
            <w:pPr>
              <w:pStyle w:val="tableau"/>
              <w:rPr>
                <w:lang w:val="fr-FR"/>
              </w:rPr>
            </w:pPr>
          </w:p>
        </w:tc>
      </w:tr>
      <w:tr w:rsidR="00AA55CB" w:rsidRPr="005C2074">
        <w:trPr>
          <w:jc w:val="center"/>
        </w:trPr>
        <w:tc>
          <w:tcPr>
            <w:tcW w:w="2102" w:type="dxa"/>
          </w:tcPr>
          <w:p w:rsidR="00AA55CB" w:rsidRPr="005C2074" w:rsidRDefault="00222BDB" w:rsidP="00737950">
            <w:pPr>
              <w:pStyle w:val="tableau"/>
              <w:rPr>
                <w:lang w:val="fr-FR"/>
              </w:rPr>
            </w:pPr>
            <w:r w:rsidRPr="005C2074">
              <w:rPr>
                <w:smallCaps/>
                <w:lang w:val="fr-FR"/>
              </w:rPr>
              <w:t>Légendes des tableaux</w:t>
            </w:r>
          </w:p>
        </w:tc>
        <w:tc>
          <w:tcPr>
            <w:tcW w:w="846" w:type="dxa"/>
          </w:tcPr>
          <w:p w:rsidR="00AA55CB" w:rsidRPr="005C2074" w:rsidRDefault="00AA55CB" w:rsidP="00737950">
            <w:pPr>
              <w:pStyle w:val="tableau"/>
              <w:rPr>
                <w:lang w:val="fr-FR"/>
              </w:rPr>
            </w:pPr>
            <w:r w:rsidRPr="005C2074">
              <w:rPr>
                <w:lang w:val="fr-FR"/>
              </w:rPr>
              <w:t>8 pts</w:t>
            </w:r>
          </w:p>
        </w:tc>
        <w:tc>
          <w:tcPr>
            <w:tcW w:w="1544" w:type="dxa"/>
          </w:tcPr>
          <w:p w:rsidR="00AA55CB" w:rsidRPr="005C2074" w:rsidRDefault="00222BDB" w:rsidP="00737950">
            <w:pPr>
              <w:pStyle w:val="tableau"/>
              <w:rPr>
                <w:lang w:val="fr-FR"/>
              </w:rPr>
            </w:pPr>
            <w:r w:rsidRPr="005C2074">
              <w:rPr>
                <w:smallCaps/>
                <w:lang w:val="fr-FR"/>
              </w:rPr>
              <w:t>Petites capitales</w:t>
            </w:r>
          </w:p>
        </w:tc>
      </w:tr>
      <w:tr w:rsidR="00AA55CB" w:rsidRPr="005C2074">
        <w:trPr>
          <w:jc w:val="center"/>
        </w:trPr>
        <w:tc>
          <w:tcPr>
            <w:tcW w:w="2102" w:type="dxa"/>
            <w:tcBorders>
              <w:bottom w:val="single" w:sz="4" w:space="0" w:color="auto"/>
            </w:tcBorders>
          </w:tcPr>
          <w:p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rsidR="00AA55CB" w:rsidRPr="005C2074" w:rsidRDefault="00AA55CB" w:rsidP="00737950">
            <w:pPr>
              <w:pStyle w:val="tableau"/>
              <w:rPr>
                <w:lang w:val="fr-FR"/>
              </w:rPr>
            </w:pPr>
          </w:p>
        </w:tc>
      </w:tr>
    </w:tbl>
    <w:p w:rsidR="00AA55CB" w:rsidRPr="005C2074" w:rsidRDefault="00AA55CB" w:rsidP="00142F9D">
      <w:pPr>
        <w:pStyle w:val="para"/>
        <w:ind w:firstLine="0"/>
        <w:rPr>
          <w:lang w:val="fr-FR"/>
        </w:rPr>
      </w:pPr>
    </w:p>
    <w:p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rsidR="00E01FD2" w:rsidRPr="005C2074" w:rsidRDefault="00E01FD2">
      <w:pPr>
        <w:pStyle w:val="para"/>
        <w:rPr>
          <w:lang w:val="fr-FR"/>
        </w:rPr>
      </w:pPr>
    </w:p>
    <w:p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rsidR="000642B0" w:rsidRPr="005C2074" w:rsidRDefault="000642B0" w:rsidP="00AC174C">
      <w:pPr>
        <w:pStyle w:val="Titre2"/>
        <w:spacing w:before="240" w:after="192"/>
        <w:rPr>
          <w:lang w:val="fr-FR"/>
        </w:rPr>
      </w:pPr>
      <w:r w:rsidRPr="005C2074">
        <w:rPr>
          <w:lang w:val="fr-FR"/>
        </w:rPr>
        <w:t>Equations</w:t>
      </w:r>
    </w:p>
    <w:p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4.9pt" o:ole="">
            <v:imagedata r:id="rId9" o:title=""/>
          </v:shape>
          <o:OLEObject Type="Embed" ProgID="Equation.3" ShapeID="_x0000_i1025" DrawAspect="Content" ObjectID="_1543241621" r:id="rId10"/>
        </w:object>
      </w:r>
      <w:r w:rsidRPr="005C2074">
        <w:rPr>
          <w:lang w:val="fr-FR"/>
        </w:rPr>
        <w:tab/>
        <w:t>(1)</w:t>
      </w:r>
    </w:p>
    <w:p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rsidR="00C30335" w:rsidRPr="005C2074" w:rsidRDefault="00415A23" w:rsidP="00AC174C">
      <w:pPr>
        <w:pStyle w:val="Titre2"/>
        <w:spacing w:before="240" w:after="192"/>
        <w:rPr>
          <w:lang w:val="fr-FR"/>
        </w:rPr>
      </w:pPr>
      <w:r>
        <w:rPr>
          <w:lang w:val="fr-FR"/>
        </w:rPr>
        <w:t>Figures</w:t>
      </w:r>
      <w:r w:rsidR="005219C8" w:rsidRPr="005C2074">
        <w:rPr>
          <w:lang w:val="fr-FR"/>
        </w:rPr>
        <w:t xml:space="preserve"> et tableaux</w:t>
      </w:r>
    </w:p>
    <w:p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 xml:space="preserve">e </w:t>
      </w:r>
      <w:r w:rsidR="00754D45">
        <w:rPr>
          <w:lang w:val="fr-FR"/>
        </w:rPr>
        <w:lastRenderedPageBreak/>
        <w:t>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rsidR="00C30335" w:rsidRPr="005C2074" w:rsidRDefault="001E03F6" w:rsidP="00AC174C">
      <w:pPr>
        <w:pStyle w:val="Figure"/>
        <w:spacing w:before="240"/>
        <w:rPr>
          <w:lang w:val="fr-FR"/>
        </w:rPr>
      </w:pPr>
      <w:r>
        <w:rPr>
          <w:noProof/>
          <w:lang w:val="fr-FR"/>
        </w:rPr>
        <w:drawing>
          <wp:inline distT="0" distB="0" distL="0" distR="0">
            <wp:extent cx="3039745" cy="876300"/>
            <wp:effectExtent l="0" t="0" r="8255" b="0"/>
            <wp:docPr id="2" name="Imag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39745" cy="876300"/>
                    </a:xfrm>
                    <a:prstGeom prst="rect">
                      <a:avLst/>
                    </a:prstGeom>
                    <a:noFill/>
                    <a:ln>
                      <a:noFill/>
                    </a:ln>
                  </pic:spPr>
                </pic:pic>
              </a:graphicData>
            </a:graphic>
          </wp:inline>
        </w:drawing>
      </w:r>
    </w:p>
    <w:p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505CE9" w:rsidRPr="005C2074">
        <w:rPr>
          <w:lang w:val="fr-FR"/>
        </w:rPr>
        <w:t>Légende du tableau</w:t>
      </w:r>
      <w:r w:rsidR="00C30335" w:rsidRPr="005C2074">
        <w:rPr>
          <w:lang w:val="fr-FR"/>
        </w:rPr>
        <w:t>.</w:t>
      </w:r>
    </w:p>
    <w:p w:rsidR="00C30335" w:rsidRPr="005C2074" w:rsidRDefault="00505CE9" w:rsidP="00AC174C">
      <w:pPr>
        <w:pStyle w:val="Titre2"/>
        <w:spacing w:before="240" w:after="192"/>
        <w:rPr>
          <w:lang w:val="fr-FR"/>
        </w:rPr>
      </w:pPr>
      <w:r w:rsidRPr="005C2074">
        <w:rPr>
          <w:lang w:val="fr-FR"/>
        </w:rPr>
        <w:t>Réfé</w:t>
      </w:r>
      <w:r w:rsidR="00C30335" w:rsidRPr="005C2074">
        <w:rPr>
          <w:lang w:val="fr-FR"/>
        </w:rPr>
        <w:t>rences</w:t>
      </w:r>
    </w:p>
    <w:p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rsidR="003B46EE" w:rsidRPr="005C2074" w:rsidRDefault="00611EBE" w:rsidP="00AC174C">
      <w:pPr>
        <w:pStyle w:val="Titre2"/>
        <w:spacing w:before="240" w:after="192"/>
        <w:rPr>
          <w:lang w:val="fr-FR"/>
        </w:rPr>
      </w:pPr>
      <w:r w:rsidRPr="005C2074">
        <w:rPr>
          <w:lang w:val="fr-FR"/>
        </w:rPr>
        <w:br w:type="column"/>
      </w:r>
      <w:r w:rsidR="003B46EE" w:rsidRPr="005C2074">
        <w:rPr>
          <w:lang w:val="fr-FR"/>
        </w:rPr>
        <w:lastRenderedPageBreak/>
        <w:t>Notes de bas de page</w:t>
      </w:r>
    </w:p>
    <w:p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rsidR="00C30335" w:rsidRPr="005C2074" w:rsidRDefault="00C30335" w:rsidP="00AC174C">
      <w:pPr>
        <w:pStyle w:val="Titre1"/>
        <w:numPr>
          <w:ilvl w:val="0"/>
          <w:numId w:val="0"/>
        </w:numPr>
        <w:spacing w:before="240" w:after="240"/>
        <w:ind w:left="288"/>
        <w:rPr>
          <w:lang w:val="fr-FR"/>
        </w:rPr>
      </w:pPr>
      <w:r w:rsidRPr="005C2074">
        <w:rPr>
          <w:lang w:val="fr-FR"/>
        </w:rPr>
        <w:t>References</w:t>
      </w:r>
    </w:p>
    <w:p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30296B">
        <w:rPr>
          <w:lang w:val="fr-FR"/>
        </w:rPr>
        <w:t>1</w:t>
      </w:r>
      <w:r w:rsidR="00C30335" w:rsidRPr="005C2074">
        <w:rPr>
          <w:lang w:val="fr-FR"/>
        </w:rPr>
        <w:t>.</w:t>
      </w:r>
    </w:p>
    <w:p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w:t>
      </w:r>
      <w:bookmarkStart w:id="0" w:name="_GoBack"/>
      <w:bookmarkEnd w:id="0"/>
      <w:r w:rsidR="00EC652A" w:rsidRPr="005C2074">
        <w:rPr>
          <w:i/>
          <w:lang w:val="fr-FR"/>
        </w:rPr>
        <w: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30296B">
        <w:rPr>
          <w:lang w:val="fr-FR"/>
        </w:rPr>
        <w:t>2009</w:t>
      </w:r>
      <w:r w:rsidRPr="005C2074">
        <w:rPr>
          <w:lang w:val="fr-FR"/>
        </w:rPr>
        <w:t xml:space="preserve">), pp. </w:t>
      </w:r>
      <w:r w:rsidR="00935A64" w:rsidRPr="005C2074">
        <w:rPr>
          <w:lang w:val="fr-FR"/>
        </w:rPr>
        <w:t>122-124.</w:t>
      </w:r>
    </w:p>
    <w:p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 xml:space="preserve">133—139, </w:t>
      </w:r>
      <w:r w:rsidR="0030296B">
        <w:rPr>
          <w:lang w:val="fr-FR"/>
        </w:rPr>
        <w:t>2010</w:t>
      </w:r>
      <w:r w:rsidR="00D81714" w:rsidRPr="008550D3">
        <w:rPr>
          <w:lang w:val="fr-FR"/>
        </w:rPr>
        <w:t>.</w:t>
      </w:r>
    </w:p>
    <w:sectPr w:rsidR="00C30335" w:rsidRPr="008550D3" w:rsidSect="006C10E5">
      <w:type w:val="continuous"/>
      <w:pgSz w:w="11907" w:h="16840" w:code="9"/>
      <w:pgMar w:top="1134" w:right="1021" w:bottom="1134" w:left="1021" w:header="68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3D" w:rsidRDefault="00AE1D3D">
      <w:r>
        <w:separator/>
      </w:r>
    </w:p>
  </w:endnote>
  <w:endnote w:type="continuationSeparator" w:id="0">
    <w:p w:rsidR="00AE1D3D" w:rsidRDefault="00AE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3D" w:rsidRDefault="00AE1D3D"/>
  </w:footnote>
  <w:footnote w:type="continuationSeparator" w:id="0">
    <w:p w:rsidR="00AE1D3D" w:rsidRDefault="00AE1D3D">
      <w:r>
        <w:continuationSeparator/>
      </w:r>
    </w:p>
  </w:footnote>
  <w:footnote w:id="1">
    <w:p w:rsidR="00D124F0" w:rsidRDefault="00D124F0">
      <w:pPr>
        <w:pStyle w:val="Notedebasdepag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nsid w:val="4D322AE2"/>
    <w:multiLevelType w:val="hybridMultilevel"/>
    <w:tmpl w:val="EB0CD498"/>
    <w:lvl w:ilvl="0" w:tplc="83806A32">
      <w:start w:val="1"/>
      <w:numFmt w:val="upperRoman"/>
      <w:pStyle w:val="Titre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2825BA"/>
    <w:multiLevelType w:val="singleLevel"/>
    <w:tmpl w:val="02302F72"/>
    <w:lvl w:ilvl="0">
      <w:start w:val="1"/>
      <w:numFmt w:val="decimal"/>
      <w:lvlText w:val="[%1]"/>
      <w:legacy w:legacy="1" w:legacySpace="0" w:legacyIndent="360"/>
      <w:lvlJc w:val="left"/>
      <w:pPr>
        <w:ind w:left="360" w:hanging="360"/>
      </w:pPr>
    </w:lvl>
  </w:abstractNum>
  <w:abstractNum w:abstractNumId="5">
    <w:nsid w:val="66EC3F0F"/>
    <w:multiLevelType w:val="hybridMultilevel"/>
    <w:tmpl w:val="AF7227E2"/>
    <w:lvl w:ilvl="0" w:tplc="589CF5E4">
      <w:start w:val="1"/>
      <w:numFmt w:val="upperLetter"/>
      <w:pStyle w:val="Titre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attachedTemplate r:id="rId1"/>
  <w:stylePaneFormatFilter w:val="3F01"/>
  <w:defaultTabStop w:val="709"/>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2807"/>
    <w:rsid w:val="00001B4C"/>
    <w:rsid w:val="00010FC6"/>
    <w:rsid w:val="0001636A"/>
    <w:rsid w:val="000642B0"/>
    <w:rsid w:val="000B014E"/>
    <w:rsid w:val="000C601E"/>
    <w:rsid w:val="00121C62"/>
    <w:rsid w:val="001337F8"/>
    <w:rsid w:val="00142F9D"/>
    <w:rsid w:val="00192828"/>
    <w:rsid w:val="001A3E38"/>
    <w:rsid w:val="001B0AFD"/>
    <w:rsid w:val="001E03F6"/>
    <w:rsid w:val="001E0FDC"/>
    <w:rsid w:val="001E5194"/>
    <w:rsid w:val="001F18BC"/>
    <w:rsid w:val="00205B2F"/>
    <w:rsid w:val="00222BDB"/>
    <w:rsid w:val="002277E7"/>
    <w:rsid w:val="00235F92"/>
    <w:rsid w:val="00264486"/>
    <w:rsid w:val="002862C3"/>
    <w:rsid w:val="0030296B"/>
    <w:rsid w:val="00313EF1"/>
    <w:rsid w:val="00324CF1"/>
    <w:rsid w:val="00324DDC"/>
    <w:rsid w:val="00337C64"/>
    <w:rsid w:val="00342801"/>
    <w:rsid w:val="003A6B6D"/>
    <w:rsid w:val="003B46EE"/>
    <w:rsid w:val="003D63C0"/>
    <w:rsid w:val="004028BC"/>
    <w:rsid w:val="004065C9"/>
    <w:rsid w:val="00415A23"/>
    <w:rsid w:val="00436C77"/>
    <w:rsid w:val="00440141"/>
    <w:rsid w:val="004472AA"/>
    <w:rsid w:val="00467C1C"/>
    <w:rsid w:val="004A6478"/>
    <w:rsid w:val="004B45D5"/>
    <w:rsid w:val="004C6B67"/>
    <w:rsid w:val="004C6D06"/>
    <w:rsid w:val="00505CE9"/>
    <w:rsid w:val="005219C8"/>
    <w:rsid w:val="00535989"/>
    <w:rsid w:val="0059752E"/>
    <w:rsid w:val="005C2074"/>
    <w:rsid w:val="005D1463"/>
    <w:rsid w:val="00602097"/>
    <w:rsid w:val="00611EBE"/>
    <w:rsid w:val="00637F98"/>
    <w:rsid w:val="00654021"/>
    <w:rsid w:val="00662F5F"/>
    <w:rsid w:val="0068615D"/>
    <w:rsid w:val="006C10E5"/>
    <w:rsid w:val="006E3C20"/>
    <w:rsid w:val="007029E3"/>
    <w:rsid w:val="00737950"/>
    <w:rsid w:val="0074108D"/>
    <w:rsid w:val="00754D45"/>
    <w:rsid w:val="007579F6"/>
    <w:rsid w:val="0077511F"/>
    <w:rsid w:val="00781DA4"/>
    <w:rsid w:val="007E3E09"/>
    <w:rsid w:val="008550D3"/>
    <w:rsid w:val="00870D5A"/>
    <w:rsid w:val="008A2069"/>
    <w:rsid w:val="008B0F15"/>
    <w:rsid w:val="008B3B6E"/>
    <w:rsid w:val="00914423"/>
    <w:rsid w:val="00935A64"/>
    <w:rsid w:val="00946070"/>
    <w:rsid w:val="009522ED"/>
    <w:rsid w:val="00955D16"/>
    <w:rsid w:val="009C6176"/>
    <w:rsid w:val="00A0295C"/>
    <w:rsid w:val="00A05714"/>
    <w:rsid w:val="00A11EF1"/>
    <w:rsid w:val="00A306FB"/>
    <w:rsid w:val="00A40994"/>
    <w:rsid w:val="00A91D99"/>
    <w:rsid w:val="00A97B1D"/>
    <w:rsid w:val="00AA55CB"/>
    <w:rsid w:val="00AC174C"/>
    <w:rsid w:val="00AC6969"/>
    <w:rsid w:val="00AD484B"/>
    <w:rsid w:val="00AE1D3D"/>
    <w:rsid w:val="00B20E80"/>
    <w:rsid w:val="00B23B3D"/>
    <w:rsid w:val="00B67E9B"/>
    <w:rsid w:val="00B82FCC"/>
    <w:rsid w:val="00BA7997"/>
    <w:rsid w:val="00BC7EEE"/>
    <w:rsid w:val="00BE0A1C"/>
    <w:rsid w:val="00C031A5"/>
    <w:rsid w:val="00C30335"/>
    <w:rsid w:val="00C32807"/>
    <w:rsid w:val="00C81A89"/>
    <w:rsid w:val="00CA29CD"/>
    <w:rsid w:val="00CA3F67"/>
    <w:rsid w:val="00D047A5"/>
    <w:rsid w:val="00D124F0"/>
    <w:rsid w:val="00D333B8"/>
    <w:rsid w:val="00D436A2"/>
    <w:rsid w:val="00D45827"/>
    <w:rsid w:val="00D81714"/>
    <w:rsid w:val="00DB6DC1"/>
    <w:rsid w:val="00DC1374"/>
    <w:rsid w:val="00DC33D4"/>
    <w:rsid w:val="00DD051F"/>
    <w:rsid w:val="00DF1D14"/>
    <w:rsid w:val="00E01FD2"/>
    <w:rsid w:val="00E13B5D"/>
    <w:rsid w:val="00E1466A"/>
    <w:rsid w:val="00E15FAB"/>
    <w:rsid w:val="00E35FB3"/>
    <w:rsid w:val="00E544B6"/>
    <w:rsid w:val="00EC2A10"/>
    <w:rsid w:val="00EC652A"/>
    <w:rsid w:val="00ED74C2"/>
    <w:rsid w:val="00FA0A70"/>
    <w:rsid w:val="00FB4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Appelnotedebasdep">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itre1">
    <w:name w:val="heading 1"/>
    <w:basedOn w:val="3Titre"/>
    <w:next w:val="para"/>
    <w:qFormat/>
    <w:pPr>
      <w:keepNext/>
      <w:numPr>
        <w:numId w:val="4"/>
      </w:numPr>
      <w:tabs>
        <w:tab w:val="clear" w:pos="648"/>
      </w:tabs>
      <w:spacing w:beforeLines="100" w:before="240" w:afterLines="100" w:after="240"/>
      <w:ind w:firstLine="6"/>
      <w:jc w:val="center"/>
      <w:outlineLvl w:val="0"/>
    </w:pPr>
    <w:rPr>
      <w:caps/>
      <w:szCs w:val="18"/>
    </w:rPr>
  </w:style>
  <w:style w:type="paragraph" w:styleId="Titre2">
    <w:name w:val="heading 2"/>
    <w:basedOn w:val="Titre1"/>
    <w:next w:val="para"/>
    <w:qFormat/>
    <w:pPr>
      <w:numPr>
        <w:numId w:val="6"/>
      </w:numPr>
      <w:tabs>
        <w:tab w:val="clear" w:pos="900"/>
      </w:tabs>
      <w:spacing w:afterLines="80" w:after="192"/>
      <w:ind w:left="284" w:hanging="284"/>
      <w:jc w:val="left"/>
      <w:outlineLvl w:val="1"/>
    </w:pPr>
    <w:rPr>
      <w:i/>
      <w:iCs/>
      <w:caps w:val="0"/>
    </w:rPr>
  </w:style>
  <w:style w:type="paragraph" w:styleId="Titre3">
    <w:name w:val="heading 3"/>
    <w:basedOn w:val="Titre2"/>
    <w:next w:val="para"/>
    <w:qFormat/>
    <w:pPr>
      <w:spacing w:before="180"/>
      <w:outlineLvl w:val="2"/>
    </w:pPr>
    <w:rPr>
      <w:iCs w:val="0"/>
      <w:sz w:val="24"/>
      <w:szCs w:val="24"/>
    </w:rPr>
  </w:style>
  <w:style w:type="paragraph" w:styleId="Titre4">
    <w:name w:val="heading 4"/>
    <w:basedOn w:val="Titre3"/>
    <w:next w:val="para"/>
    <w:qFormat/>
    <w:pPr>
      <w:spacing w:before="160" w:after="80"/>
      <w:outlineLvl w:val="3"/>
    </w:pPr>
    <w:rPr>
      <w:iCs/>
      <w:sz w:val="20"/>
    </w:rPr>
  </w:style>
  <w:style w:type="paragraph" w:styleId="Titre5">
    <w:name w:val="heading 5"/>
    <w:basedOn w:val="Titre4"/>
    <w:next w:val="para"/>
    <w:qFormat/>
    <w:pPr>
      <w:outlineLvl w:val="4"/>
    </w:pPr>
    <w:rPr>
      <w:b/>
      <w:bCs/>
      <w:iCs w:val="0"/>
    </w:rPr>
  </w:style>
  <w:style w:type="paragraph" w:styleId="Titre6">
    <w:name w:val="heading 6"/>
    <w:basedOn w:val="Titre5"/>
    <w:next w:val="para"/>
    <w:qFormat/>
    <w:pPr>
      <w:outlineLvl w:val="5"/>
    </w:pPr>
  </w:style>
  <w:style w:type="paragraph" w:styleId="Titre7">
    <w:name w:val="heading 7"/>
    <w:basedOn w:val="Titre5"/>
    <w:next w:val="para"/>
    <w:qFormat/>
    <w:pPr>
      <w:outlineLvl w:val="6"/>
    </w:pPr>
  </w:style>
  <w:style w:type="paragraph" w:styleId="Titre8">
    <w:name w:val="heading 8"/>
    <w:basedOn w:val="Titre5"/>
    <w:next w:val="para"/>
    <w:qFormat/>
    <w:pPr>
      <w:outlineLvl w:val="7"/>
    </w:pPr>
  </w:style>
  <w:style w:type="paragraph" w:styleId="Titre9">
    <w:name w:val="heading 9"/>
    <w:basedOn w:val="Titre5"/>
    <w:next w:val="para"/>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style>
  <w:style w:type="paragraph" w:customStyle="1" w:styleId="1Base">
    <w:name w:val=".1.Base"/>
    <w:rPr>
      <w:lang w:val="en-US" w:eastAsia="fr-FR"/>
    </w:rPr>
  </w:style>
  <w:style w:type="paragraph" w:customStyle="1" w:styleId="para">
    <w:name w:val="para"/>
    <w:basedOn w:val="2Texte"/>
    <w:pPr>
      <w:ind w:firstLine="198"/>
      <w:jc w:val="both"/>
    </w:pPr>
  </w:style>
  <w:style w:type="paragraph" w:customStyle="1" w:styleId="2Texte">
    <w:name w:val=".2.Texte"/>
    <w:basedOn w:val="1Base"/>
  </w:style>
  <w:style w:type="character" w:customStyle="1" w:styleId="4TailleIndice">
    <w:name w:val=".4.TailleIndice"/>
    <w:rPr>
      <w:sz w:val="16"/>
      <w:szCs w:val="16"/>
    </w:rPr>
  </w:style>
  <w:style w:type="paragraph" w:customStyle="1" w:styleId="5TexteRed">
    <w:name w:val=".5.TexteRed"/>
    <w:basedOn w:val="2Texte"/>
    <w:rPr>
      <w:sz w:val="16"/>
      <w:szCs w:val="16"/>
    </w:rPr>
  </w:style>
  <w:style w:type="character" w:customStyle="1" w:styleId="CarExposant">
    <w:name w:val="CarExposant"/>
    <w:rPr>
      <w:position w:val="6"/>
      <w:sz w:val="16"/>
      <w:szCs w:val="16"/>
    </w:rPr>
  </w:style>
  <w:style w:type="character" w:customStyle="1" w:styleId="CarExposantSymbol">
    <w:name w:val="CarExposantSymbol"/>
    <w:rPr>
      <w:rFonts w:ascii="Symbol" w:hAnsi="Symbol"/>
      <w:position w:val="6"/>
      <w:sz w:val="16"/>
      <w:szCs w:val="16"/>
    </w:rPr>
  </w:style>
  <w:style w:type="paragraph" w:customStyle="1" w:styleId="Auteur">
    <w:name w:val="Auteur"/>
    <w:basedOn w:val="Titre"/>
    <w:pPr>
      <w:spacing w:beforeLines="80" w:before="192"/>
    </w:pPr>
    <w:rPr>
      <w:b w:val="0"/>
      <w:noProof/>
      <w:sz w:val="20"/>
      <w:szCs w:val="24"/>
    </w:rPr>
  </w:style>
  <w:style w:type="paragraph" w:styleId="Titre">
    <w:name w:val="Title"/>
    <w:basedOn w:val="3Titre"/>
    <w:next w:val="Titre1"/>
    <w:qFormat/>
    <w:pPr>
      <w:suppressAutoHyphens/>
      <w:jc w:val="center"/>
    </w:pPr>
    <w:rPr>
      <w:b/>
      <w:bCs/>
      <w:sz w:val="28"/>
      <w:szCs w:val="28"/>
    </w:rPr>
  </w:style>
  <w:style w:type="character" w:styleId="Numrodeligne">
    <w:name w:val="line number"/>
    <w:basedOn w:val="Policepardfaut"/>
  </w:style>
  <w:style w:type="character" w:customStyle="1" w:styleId="CarIndice">
    <w:name w:val="CarIndice"/>
    <w:rPr>
      <w:position w:val="-4"/>
      <w:sz w:val="16"/>
      <w:szCs w:val="16"/>
    </w:rPr>
  </w:style>
  <w:style w:type="character" w:customStyle="1" w:styleId="CarIndiceSymbol">
    <w:name w:val="CarIndiceSymbol"/>
    <w:rPr>
      <w:rFonts w:ascii="Symbol" w:hAnsi="Symbol"/>
      <w:position w:val="-4"/>
      <w:sz w:val="16"/>
      <w:szCs w:val="16"/>
    </w:rPr>
  </w:style>
  <w:style w:type="paragraph" w:customStyle="1" w:styleId="Affiliation">
    <w:name w:val="Affiliation"/>
    <w:basedOn w:val="Auteur"/>
    <w:pPr>
      <w:spacing w:beforeLines="50" w:before="120" w:afterLines="200" w:after="480" w:line="208" w:lineRule="exact"/>
    </w:pPr>
    <w:rPr>
      <w:sz w:val="18"/>
      <w:szCs w:val="18"/>
    </w:rPr>
  </w:style>
  <w:style w:type="character" w:customStyle="1" w:styleId="CarSymbol">
    <w:name w:val="CarSymbol"/>
    <w:rPr>
      <w:rFonts w:ascii="Symbol" w:hAnsi="Symbol"/>
    </w:rPr>
  </w:style>
  <w:style w:type="paragraph" w:styleId="En-tte">
    <w:name w:val="header"/>
    <w:basedOn w:val="3Titre"/>
    <w:pPr>
      <w:tabs>
        <w:tab w:val="left" w:pos="680"/>
        <w:tab w:val="right" w:pos="8392"/>
        <w:tab w:val="right" w:pos="9072"/>
      </w:tabs>
    </w:pPr>
    <w:rPr>
      <w:sz w:val="18"/>
      <w:szCs w:val="18"/>
    </w:rPr>
  </w:style>
  <w:style w:type="paragraph" w:customStyle="1" w:styleId="Equation">
    <w:name w:val="Equation"/>
    <w:basedOn w:val="2Texte"/>
    <w:pPr>
      <w:tabs>
        <w:tab w:val="center" w:pos="2393"/>
        <w:tab w:val="right" w:pos="4791"/>
      </w:tabs>
      <w:spacing w:beforeLines="100" w:before="240" w:afterLines="100" w:after="240"/>
    </w:pPr>
  </w:style>
  <w:style w:type="paragraph" w:customStyle="1" w:styleId="Figure">
    <w:name w:val="Figure"/>
    <w:basedOn w:val="2Texte"/>
    <w:next w:val="Normal"/>
    <w:pPr>
      <w:keepNext/>
      <w:spacing w:beforeLines="100" w:before="240"/>
      <w:jc w:val="center"/>
    </w:pPr>
  </w:style>
  <w:style w:type="paragraph" w:customStyle="1" w:styleId="Figurecaption">
    <w:name w:val="Figure caption"/>
    <w:basedOn w:val="5TexteRed"/>
    <w:next w:val="Normal"/>
    <w:pPr>
      <w:spacing w:beforeLines="50" w:before="120" w:afterLines="100" w:after="240" w:line="164" w:lineRule="exact"/>
      <w:jc w:val="center"/>
    </w:pPr>
    <w:rPr>
      <w:lang w:val="en-GB"/>
    </w:rPr>
  </w:style>
  <w:style w:type="paragraph" w:customStyle="1" w:styleId="Index">
    <w:name w:val="Index"/>
    <w:basedOn w:val="Normal"/>
    <w:rPr>
      <w:rFonts w:ascii="Times" w:hAnsi="Times"/>
    </w:rPr>
  </w:style>
  <w:style w:type="paragraph" w:styleId="Index1">
    <w:name w:val="index 1"/>
    <w:basedOn w:val="Index"/>
    <w:next w:val="Normal"/>
    <w:semiHidden/>
    <w:pPr>
      <w:spacing w:before="60"/>
      <w:ind w:left="280" w:hanging="280"/>
    </w:pPr>
  </w:style>
  <w:style w:type="paragraph" w:styleId="Index2">
    <w:name w:val="index 2"/>
    <w:basedOn w:val="Index"/>
    <w:next w:val="Normal"/>
    <w:semiHidden/>
    <w:pPr>
      <w:spacing w:before="40"/>
      <w:ind w:left="560" w:hanging="277"/>
    </w:pPr>
  </w:style>
  <w:style w:type="paragraph" w:styleId="Index3">
    <w:name w:val="index 3"/>
    <w:basedOn w:val="Index"/>
    <w:next w:val="Normal"/>
    <w:semiHidden/>
    <w:pPr>
      <w:spacing w:before="20"/>
      <w:ind w:left="840" w:hanging="273"/>
    </w:pPr>
  </w:style>
  <w:style w:type="paragraph" w:styleId="Index4">
    <w:name w:val="index 4"/>
    <w:basedOn w:val="Index"/>
    <w:next w:val="Normal"/>
    <w:semiHidden/>
    <w:pPr>
      <w:ind w:left="850"/>
    </w:pPr>
  </w:style>
  <w:style w:type="paragraph" w:styleId="Index5">
    <w:name w:val="index 5"/>
    <w:basedOn w:val="Index"/>
    <w:next w:val="Normal"/>
    <w:semiHidden/>
    <w:pPr>
      <w:ind w:left="1134"/>
    </w:pPr>
  </w:style>
  <w:style w:type="paragraph" w:styleId="Index6">
    <w:name w:val="index 6"/>
    <w:basedOn w:val="Index"/>
    <w:next w:val="Normal"/>
    <w:semiHidden/>
    <w:pPr>
      <w:ind w:left="1417"/>
    </w:pPr>
  </w:style>
  <w:style w:type="paragraph" w:styleId="Index7">
    <w:name w:val="index 7"/>
    <w:basedOn w:val="Index"/>
    <w:next w:val="Normal"/>
    <w:semiHidden/>
    <w:pPr>
      <w:ind w:left="1701"/>
    </w:pPr>
  </w:style>
  <w:style w:type="paragraph" w:styleId="Lgende">
    <w:name w:val="caption"/>
    <w:basedOn w:val="Figurecaption"/>
    <w:next w:val="Normal"/>
    <w:qFormat/>
  </w:style>
  <w:style w:type="paragraph" w:customStyle="1" w:styleId="notation">
    <w:name w:val="notation"/>
    <w:basedOn w:val="Normal"/>
    <w:pPr>
      <w:tabs>
        <w:tab w:val="center" w:pos="1380"/>
      </w:tabs>
      <w:spacing w:before="60" w:line="280" w:lineRule="atLeast"/>
      <w:ind w:left="2820" w:hanging="2820"/>
      <w:jc w:val="both"/>
    </w:pPr>
  </w:style>
  <w:style w:type="character" w:styleId="Numrodepage">
    <w:name w:val="page number"/>
    <w:rPr>
      <w:b/>
      <w:bCs/>
    </w:rPr>
  </w:style>
  <w:style w:type="paragraph" w:customStyle="1" w:styleId="paraenum">
    <w:name w:val="para enum"/>
    <w:basedOn w:val="para"/>
    <w:pPr>
      <w:ind w:left="198" w:hanging="198"/>
    </w:pPr>
  </w:style>
  <w:style w:type="paragraph" w:customStyle="1" w:styleId="paraenumini">
    <w:name w:val="para enum ini"/>
    <w:basedOn w:val="paraenum"/>
    <w:pPr>
      <w:tabs>
        <w:tab w:val="left" w:pos="340"/>
      </w:tabs>
      <w:ind w:hanging="680"/>
    </w:pPr>
  </w:style>
  <w:style w:type="paragraph" w:customStyle="1" w:styleId="paraenumsol">
    <w:name w:val="para enum sol"/>
    <w:basedOn w:val="paraenum"/>
    <w:pPr>
      <w:keepNext/>
    </w:pPr>
  </w:style>
  <w:style w:type="paragraph" w:customStyle="1" w:styleId="parasol">
    <w:name w:val="para sol"/>
    <w:basedOn w:val="para"/>
    <w:next w:val="para"/>
    <w:pPr>
      <w:keepNext/>
    </w:pPr>
  </w:style>
  <w:style w:type="paragraph" w:customStyle="1" w:styleId="parasuite">
    <w:name w:val="para suite"/>
    <w:basedOn w:val="para"/>
    <w:pPr>
      <w:ind w:firstLine="0"/>
    </w:pPr>
  </w:style>
  <w:style w:type="paragraph" w:customStyle="1" w:styleId="parasuitesol">
    <w:name w:val="para suite sol"/>
    <w:basedOn w:val="parasuite"/>
    <w:next w:val="para"/>
    <w:pPr>
      <w:keepNext/>
    </w:pPr>
  </w:style>
  <w:style w:type="paragraph" w:customStyle="1" w:styleId="parasuitesoltab">
    <w:name w:val="para suite sol tab"/>
    <w:basedOn w:val="parasuitesol"/>
    <w:pPr>
      <w:spacing w:before="20"/>
    </w:pPr>
  </w:style>
  <w:style w:type="paragraph" w:styleId="Pieddepage">
    <w:name w:val="footer"/>
    <w:basedOn w:val="3Titre"/>
    <w:pPr>
      <w:tabs>
        <w:tab w:val="center" w:pos="4536"/>
        <w:tab w:val="right" w:pos="9072"/>
      </w:tabs>
    </w:pPr>
    <w:rPr>
      <w:sz w:val="18"/>
      <w:szCs w:val="18"/>
    </w:rPr>
  </w:style>
  <w:style w:type="paragraph" w:customStyle="1" w:styleId="sous-titre">
    <w:name w:val="sous-titre"/>
    <w:basedOn w:val="3Titre"/>
    <w:next w:val="para"/>
    <w:pPr>
      <w:keepNext/>
      <w:spacing w:before="120" w:line="280" w:lineRule="exact"/>
    </w:pPr>
    <w:rPr>
      <w:b/>
      <w:bCs/>
    </w:rPr>
  </w:style>
  <w:style w:type="paragraph" w:customStyle="1" w:styleId="tableau">
    <w:name w:val="tableau"/>
    <w:basedOn w:val="5TexteRed"/>
    <w:pPr>
      <w:keepNext/>
      <w:spacing w:after="20" w:line="240" w:lineRule="exact"/>
      <w:jc w:val="center"/>
    </w:pPr>
  </w:style>
  <w:style w:type="paragraph" w:customStyle="1" w:styleId="tableaugras">
    <w:name w:val="tableau gras"/>
    <w:basedOn w:val="tableau"/>
    <w:rPr>
      <w:b/>
      <w:bCs/>
    </w:rPr>
  </w:style>
  <w:style w:type="paragraph" w:customStyle="1" w:styleId="Tdm">
    <w:name w:val="Tdm"/>
    <w:basedOn w:val="Normal"/>
    <w:pPr>
      <w:keepNext/>
      <w:tabs>
        <w:tab w:val="left" w:pos="2040"/>
      </w:tabs>
      <w:spacing w:before="360" w:after="120"/>
    </w:pPr>
    <w:rPr>
      <w:rFonts w:ascii="Times" w:hAnsi="Times"/>
      <w:b/>
      <w:bCs/>
      <w:i/>
      <w:iCs/>
      <w:sz w:val="28"/>
      <w:szCs w:val="28"/>
    </w:rPr>
  </w:style>
  <w:style w:type="paragraph" w:customStyle="1" w:styleId="Texte">
    <w:name w:val="Texte"/>
    <w:pPr>
      <w:jc w:val="both"/>
    </w:pPr>
    <w:rPr>
      <w:rFonts w:ascii="Times" w:hAnsi="Times"/>
      <w:sz w:val="24"/>
      <w:szCs w:val="24"/>
      <w:lang w:val="fr-FR" w:eastAsia="fr-FR"/>
    </w:rPr>
  </w:style>
  <w:style w:type="paragraph" w:customStyle="1" w:styleId="TitreChapitre">
    <w:name w:val="Titre Chapitre"/>
    <w:basedOn w:val="3Titre"/>
    <w:pPr>
      <w:keepNext/>
      <w:pBdr>
        <w:bottom w:val="single" w:sz="12" w:space="12" w:color="auto"/>
      </w:pBdr>
      <w:spacing w:after="480" w:line="720" w:lineRule="exact"/>
    </w:pPr>
    <w:rPr>
      <w:b/>
      <w:bCs/>
      <w:sz w:val="48"/>
      <w:szCs w:val="48"/>
    </w:rPr>
  </w:style>
  <w:style w:type="paragraph" w:customStyle="1" w:styleId="TitrePartie">
    <w:name w:val="Titre Partie"/>
    <w:basedOn w:val="3Titre"/>
    <w:pPr>
      <w:spacing w:after="280" w:line="640" w:lineRule="exact"/>
    </w:pPr>
    <w:rPr>
      <w:b/>
      <w:bCs/>
      <w:sz w:val="44"/>
      <w:szCs w:val="44"/>
    </w:rPr>
  </w:style>
  <w:style w:type="paragraph" w:styleId="Adresseexpditeur">
    <w:name w:val="envelope return"/>
    <w:basedOn w:val="Normal"/>
    <w:rPr>
      <w:sz w:val="20"/>
      <w:szCs w:val="20"/>
    </w:rPr>
  </w:style>
  <w:style w:type="paragraph" w:styleId="TM1">
    <w:name w:val="toc 1"/>
    <w:basedOn w:val="2Texte"/>
    <w:next w:val="Normal"/>
    <w:semiHidden/>
    <w:pPr>
      <w:tabs>
        <w:tab w:val="right" w:leader="dot" w:pos="9072"/>
      </w:tabs>
      <w:spacing w:before="60"/>
      <w:ind w:left="680" w:right="851" w:hanging="680"/>
    </w:pPr>
    <w:rPr>
      <w:b/>
      <w:bCs/>
    </w:rPr>
  </w:style>
  <w:style w:type="paragraph" w:styleId="TM2">
    <w:name w:val="toc 2"/>
    <w:basedOn w:val="2Texte"/>
    <w:next w:val="Normal"/>
    <w:semiHidden/>
    <w:pPr>
      <w:tabs>
        <w:tab w:val="right" w:leader="dot" w:pos="9072"/>
      </w:tabs>
      <w:spacing w:before="40"/>
      <w:ind w:left="1360" w:right="851" w:hanging="680"/>
    </w:pPr>
  </w:style>
  <w:style w:type="paragraph" w:styleId="TM3">
    <w:name w:val="toc 3"/>
    <w:basedOn w:val="2Texte"/>
    <w:next w:val="Normal"/>
    <w:semiHidden/>
    <w:pPr>
      <w:tabs>
        <w:tab w:val="right" w:leader="dot" w:pos="9072"/>
      </w:tabs>
      <w:spacing w:before="20"/>
      <w:ind w:left="2041" w:right="851" w:hanging="680"/>
    </w:pPr>
  </w:style>
  <w:style w:type="paragraph" w:styleId="TM4">
    <w:name w:val="toc 4"/>
    <w:basedOn w:val="2Texte"/>
    <w:next w:val="Normal"/>
    <w:semiHidden/>
    <w:pPr>
      <w:tabs>
        <w:tab w:val="right" w:leader="dot" w:pos="9072"/>
      </w:tabs>
      <w:spacing w:before="20"/>
      <w:ind w:left="2721" w:right="851" w:hanging="680"/>
    </w:pPr>
  </w:style>
  <w:style w:type="paragraph" w:styleId="TM7">
    <w:name w:val="toc 7"/>
    <w:basedOn w:val="Normal"/>
    <w:next w:val="Normal"/>
    <w:semiHidden/>
    <w:pPr>
      <w:tabs>
        <w:tab w:val="right" w:leader="dot" w:pos="9071"/>
      </w:tabs>
      <w:ind w:left="1440"/>
    </w:pPr>
  </w:style>
  <w:style w:type="paragraph" w:customStyle="1" w:styleId="tableauintro">
    <w:name w:val="tableau intro"/>
    <w:basedOn w:val="parasuitesol"/>
    <w:pPr>
      <w:spacing w:line="160" w:lineRule="exact"/>
    </w:pPr>
  </w:style>
  <w:style w:type="paragraph" w:customStyle="1" w:styleId="References">
    <w:name w:val="References"/>
    <w:basedOn w:val="5TexteRed"/>
    <w:pPr>
      <w:keepLines/>
      <w:numPr>
        <w:numId w:val="3"/>
      </w:numPr>
      <w:tabs>
        <w:tab w:val="clear" w:pos="720"/>
      </w:tabs>
      <w:ind w:left="340" w:hanging="340"/>
      <w:jc w:val="both"/>
    </w:pPr>
    <w:rPr>
      <w:noProof/>
    </w:rPr>
  </w:style>
  <w:style w:type="character" w:styleId="Marquenotebasdepage">
    <w:name w:val="footnote reference"/>
    <w:semiHidden/>
    <w:rPr>
      <w:position w:val="6"/>
      <w:sz w:val="16"/>
      <w:szCs w:val="16"/>
    </w:rPr>
  </w:style>
  <w:style w:type="paragraph" w:styleId="Notedebasdepage">
    <w:name w:val="footnote text"/>
    <w:basedOn w:val="Normal"/>
    <w:semiHidden/>
    <w:pPr>
      <w:widowControl w:val="0"/>
      <w:tabs>
        <w:tab w:val="left" w:pos="142"/>
      </w:tabs>
      <w:jc w:val="both"/>
    </w:pPr>
    <w:rPr>
      <w:rFonts w:ascii="Times" w:hAnsi="Times"/>
      <w:sz w:val="16"/>
      <w:szCs w:val="16"/>
    </w:rPr>
  </w:style>
  <w:style w:type="paragraph" w:customStyle="1" w:styleId="Abstract">
    <w:name w:val="Abstract"/>
    <w:basedOn w:val="parasuite"/>
    <w:pPr>
      <w:spacing w:line="160" w:lineRule="exact"/>
      <w:ind w:firstLine="289"/>
    </w:pPr>
    <w:rPr>
      <w:b/>
      <w:bCs/>
      <w:sz w:val="16"/>
      <w:szCs w:val="16"/>
    </w:rPr>
  </w:style>
  <w:style w:type="paragraph" w:customStyle="1" w:styleId="EquationCourier">
    <w:name w:val="EquationCourier"/>
    <w:basedOn w:val="Equation"/>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pPr>
      <w:spacing w:before="0"/>
    </w:pPr>
  </w:style>
  <w:style w:type="character" w:customStyle="1" w:styleId="CarCourier">
    <w:name w:val="CarCourier"/>
    <w:rPr>
      <w:rFonts w:ascii="Courier New" w:hAnsi="Courier New"/>
      <w:noProof/>
      <w:sz w:val="15"/>
      <w:szCs w:val="15"/>
    </w:rPr>
  </w:style>
  <w:style w:type="paragraph" w:customStyle="1" w:styleId="EquationCourierF">
    <w:name w:val="EquationCourierF"/>
    <w:basedOn w:val="EquationCourier"/>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pPr>
      <w:keepNext/>
      <w:spacing w:beforeLines="80" w:before="192" w:afterLines="50" w:after="120"/>
      <w:jc w:val="center"/>
    </w:pPr>
    <w:rPr>
      <w:smallCaps/>
      <w:sz w:val="16"/>
      <w:szCs w:val="16"/>
      <w:lang w:val="en-US"/>
    </w:rPr>
  </w:style>
  <w:style w:type="character" w:customStyle="1" w:styleId="CarNormal">
    <w:name w:val="CarNormal"/>
    <w:rPr>
      <w:rFonts w:ascii="Times New Roman" w:hAnsi="Times New Roman"/>
      <w:i/>
      <w:iCs/>
      <w:sz w:val="15"/>
      <w:szCs w:val="15"/>
    </w:rPr>
  </w:style>
  <w:style w:type="paragraph" w:styleId="Corpsdetexte">
    <w:name w:val="Body Text"/>
    <w:basedOn w:val="Text"/>
    <w:pPr>
      <w:ind w:firstLine="0"/>
    </w:pPr>
  </w:style>
  <w:style w:type="paragraph" w:customStyle="1" w:styleId="Text">
    <w:name w:val="Text"/>
    <w:basedOn w:val="Normal"/>
    <w:pPr>
      <w:spacing w:line="202" w:lineRule="exact"/>
      <w:ind w:firstLine="204"/>
      <w:jc w:val="both"/>
    </w:pPr>
    <w:rPr>
      <w:sz w:val="20"/>
      <w:szCs w:val="20"/>
      <w:lang w:val="en-US"/>
    </w:rPr>
  </w:style>
  <w:style w:type="character" w:customStyle="1" w:styleId="MemberType">
    <w:name w:val="MemberType"/>
    <w:rPr>
      <w:rFonts w:ascii="Times New Roman" w:hAnsi="Times New Roman"/>
      <w:i/>
      <w:iCs/>
      <w:sz w:val="22"/>
      <w:szCs w:val="22"/>
    </w:rPr>
  </w:style>
  <w:style w:type="paragraph" w:customStyle="1" w:styleId="Textcont">
    <w:name w:val="Text cont."/>
    <w:basedOn w:val="Text"/>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umelec2017.sciencescon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590F-D055-45AC-B86E-F08FC33C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These01</Template>
  <TotalTime>2</TotalTime>
  <Pages>2</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5359</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fbouillault</cp:lastModifiedBy>
  <cp:revision>2</cp:revision>
  <cp:lastPrinted>2008-04-02T13:08:00Z</cp:lastPrinted>
  <dcterms:created xsi:type="dcterms:W3CDTF">2016-12-14T16:27:00Z</dcterms:created>
  <dcterms:modified xsi:type="dcterms:W3CDTF">2016-12-14T16:27:00Z</dcterms:modified>
</cp:coreProperties>
</file>